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1D6" w:rsidRDefault="00FA51D6" w:rsidP="00FA51D6">
      <w:pPr>
        <w:pStyle w:val="a3"/>
      </w:pPr>
      <w:r>
        <w:t>В честь Великой Победы в России объявлена Международная акция "Сад Памяти", цель которой увековечевание памяти о земляках-героях, участниках Великой Отечественной войны, Специальной военной операции, локальных военных конфликтов. Каждое дерево - символ памяти и благодарности мирных поколений. МБДОУ ДС № 19 г. Кузнецка, в лице заведующего Юлии Александровны, принял участие в акции, посадили яблоню на территории МБОУ СОШ № 4 им. Е. Родионова г. Кузнецка. Международная акция "Сад Победы" - это начало новой традиции, которая призвана сохранить подвиг предков, историю страны и историю каждой семьи.</w:t>
      </w:r>
    </w:p>
    <w:p w:rsidR="00FA51D6" w:rsidRDefault="00FA51D6" w:rsidP="00FA51D6">
      <w:pPr>
        <w:pStyle w:val="a3"/>
      </w:pPr>
      <w:r>
        <w:t>В преддверии Дня Победы в Великой Отечественной войне в МБДОУ ДС#19 г.Кузнецка прошла акция "Сад памяти". Члены партии Единая Россия ПО#9 совместно с педагогами, высадили на территории детского сада саженцы в память о своих земляках- участниках Великой Отечественной войны.</w:t>
      </w:r>
    </w:p>
    <w:p w:rsidR="00FA51D6" w:rsidRDefault="00FA51D6" w:rsidP="00FA51D6">
      <w:pPr>
        <w:pStyle w:val="a3"/>
      </w:pPr>
      <w:r>
        <w:t>Акция" Сад памяти"- это прекрасная возможность сказать "спасибо" нашим ветеранам.</w:t>
      </w:r>
    </w:p>
    <w:p w:rsidR="00A421DF" w:rsidRDefault="00FA51D6">
      <w:r>
        <w:rPr>
          <w:noProof/>
          <w:lang w:eastAsia="ru-RU"/>
        </w:rPr>
        <w:drawing>
          <wp:inline distT="0" distB="0" distL="0" distR="0" wp14:anchorId="2D30FEA5" wp14:editId="7978FC2C">
            <wp:extent cx="5039995" cy="6145530"/>
            <wp:effectExtent l="0" t="0" r="8255" b="7620"/>
            <wp:docPr id="1" name="Рисунок 1" descr="https://r1.nubex.ru/s5625-2d7/1119625d2b_fit-in~1280x800~filters:no_upscale()__f10701_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625-2d7/1119625d2b_fit-in~1280x800~filters:no_upscale()__f10701_d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6145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1D6" w:rsidRDefault="00FA51D6">
      <w:r>
        <w:rPr>
          <w:noProof/>
          <w:lang w:eastAsia="ru-RU"/>
        </w:rPr>
        <w:lastRenderedPageBreak/>
        <w:drawing>
          <wp:inline distT="0" distB="0" distL="0" distR="0" wp14:anchorId="01B32755" wp14:editId="7C972262">
            <wp:extent cx="5082540" cy="5231130"/>
            <wp:effectExtent l="0" t="0" r="3810" b="7620"/>
            <wp:docPr id="2" name="Рисунок 2" descr="https://r1.nubex.ru/s5625-2d7/25083e456e_fit-in~1280x800~filters:no_upscale()__f10702_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25083e456e_fit-in~1280x800~filters:no_upscale()__f10702_7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2540" cy="5231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1D6" w:rsidRDefault="00FA51D6">
      <w:r>
        <w:rPr>
          <w:noProof/>
          <w:lang w:eastAsia="ru-RU"/>
        </w:rPr>
        <w:drawing>
          <wp:inline distT="0" distB="0" distL="0" distR="0" wp14:anchorId="2308BE57" wp14:editId="3DAFD95A">
            <wp:extent cx="4614545" cy="5114290"/>
            <wp:effectExtent l="0" t="0" r="0" b="0"/>
            <wp:docPr id="3" name="Рисунок 3" descr="https://r1.nubex.ru/s5625-2d7/6c84a6e51d_fit-in~1280x800~filters:no_upscale()__f10710_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6c84a6e51d_fit-in~1280x800~filters:no_upscale()__f10710_b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4545" cy="5114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1D6" w:rsidRDefault="00FA51D6">
      <w:r>
        <w:rPr>
          <w:noProof/>
          <w:lang w:eastAsia="ru-RU"/>
        </w:rPr>
        <w:drawing>
          <wp:inline distT="0" distB="0" distL="0" distR="0" wp14:anchorId="1E0D6D3F" wp14:editId="56027B41">
            <wp:extent cx="4540250" cy="1977390"/>
            <wp:effectExtent l="0" t="0" r="0" b="3810"/>
            <wp:docPr id="4" name="Рисунок 4" descr="https://r1.nubex.ru/s5625-2d7/16be5dfd56_fit-in~1280x800~filters:no_upscale()__f10709_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16be5dfd56_fit-in~1280x800~filters:no_upscale()__f10709_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0" cy="197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1D6" w:rsidRDefault="00FA51D6">
      <w:r>
        <w:rPr>
          <w:noProof/>
          <w:lang w:eastAsia="ru-RU"/>
        </w:rPr>
        <w:drawing>
          <wp:inline distT="0" distB="0" distL="0" distR="0" wp14:anchorId="661B07AD" wp14:editId="515D5A78">
            <wp:extent cx="4880438" cy="4167963"/>
            <wp:effectExtent l="0" t="0" r="0" b="4445"/>
            <wp:docPr id="5" name="Рисунок 5" descr="https://r1.nubex.ru/s5625-2d7/abd94b49ee_fit-in~1280x800~filters:no_upscale()__f10711_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625-2d7/abd94b49ee_fit-in~1280x800~filters:no_upscale()__f10711_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75" b="13345"/>
                    <a:stretch/>
                  </pic:blipFill>
                  <pic:spPr bwMode="auto">
                    <a:xfrm>
                      <a:off x="0" y="0"/>
                      <a:ext cx="4880610" cy="4168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51D6" w:rsidRDefault="00FA51D6">
      <w:bookmarkStart w:id="0" w:name="_GoBack"/>
      <w:bookmarkEnd w:id="0"/>
    </w:p>
    <w:p w:rsidR="00FA51D6" w:rsidRDefault="00FA51D6">
      <w:r>
        <w:rPr>
          <w:noProof/>
          <w:lang w:eastAsia="ru-RU"/>
        </w:rPr>
        <w:drawing>
          <wp:inline distT="0" distB="0" distL="0" distR="0" wp14:anchorId="5D67A8BD" wp14:editId="6FA7BFD6">
            <wp:extent cx="4922874" cy="3115990"/>
            <wp:effectExtent l="0" t="0" r="0" b="8255"/>
            <wp:docPr id="6" name="Рисунок 6" descr="https://r1.nubex.ru/s5625-2d7/bcdfda4095_fit-in~1280x800~filters:no_upscale()__f10713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625-2d7/bcdfda4095_fit-in~1280x800~filters:no_upscale()__f10713_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1003" cy="3133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A5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701"/>
    <w:rsid w:val="004B2701"/>
    <w:rsid w:val="00A421DF"/>
    <w:rsid w:val="00FA5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931D07-FA61-4FAF-96F1-7EB259150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A51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144</Words>
  <Characters>826</Characters>
  <Application>Microsoft Office Word</Application>
  <DocSecurity>0</DocSecurity>
  <Lines>6</Lines>
  <Paragraphs>1</Paragraphs>
  <ScaleCrop>false</ScaleCrop>
  <Company>SPecialiST RePack</Company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2025-01-31T07:19:00Z</dcterms:created>
  <dcterms:modified xsi:type="dcterms:W3CDTF">2025-01-31T07:21:00Z</dcterms:modified>
</cp:coreProperties>
</file>